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Times New Roman" w:cs="Times New Roman" w:eastAsia="Times New Roman" w:hAnsi="Times New Roman"/>
          <w:color w:val="555555"/>
          <w:sz w:val="20"/>
          <w:szCs w:val="20"/>
        </w:rPr>
        <w:t xml:space="preserve">TA PLATS I HUSET</w:t>
      </w:r>
    </w:p>
    <w:p>
      <w:pPr>
        <w:spacing w:after="100"/>
      </w:pPr>
      <w:r>
        <w:rPr>
          <w:rFonts w:ascii="Times New Roman" w:cs="Times New Roman" w:eastAsia="Times New Roman" w:hAnsi="Times New Roman"/>
          <w:b/>
          <w:bCs/>
          <w:sz w:val="32"/>
          <w:szCs w:val="32"/>
        </w:rPr>
        <w:t xml:space="preserve">Mall · Styrelseprotokoll – ett dåligt och ett bra exempel</w:t>
      </w:r>
    </w:p>
    <w:p>
      <w:pPr>
        <w:pBdr>
          <w:bottom w:val="single" w:color="808080" w:sz="6" w:space="6"/>
        </w:pBdr>
        <w:spacing w:after="320"/>
      </w:pPr>
      <w:r>
        <w:rPr>
          <w:rFonts w:ascii="Times New Roman" w:cs="Times New Roman" w:eastAsia="Times New Roman" w:hAnsi="Times New Roman"/>
          <w:i/>
          <w:iCs/>
          <w:sz w:val="18"/>
          <w:szCs w:val="18"/>
        </w:rPr>
        <w:t xml:space="preserve">Ur Ta plats i huset av Martin Stockzell · Version 2026.1 · mstock.se/taplatsihuset</w:t>
      </w:r>
    </w:p>
    <w:p>
      <w:pPr>
        <w:pBdr>
          <w:left w:val="single" w:color="999999" w:sz="8" w:space="10"/>
        </w:pBdr>
        <w:spacing w:after="80" w:before="0" w:line="276"/>
        <w:ind w:left="170" w:right="170"/>
        <w:jc w:val="left"/>
      </w:pPr>
      <w:r>
        <w:rPr>
          <w:rFonts w:ascii="Times New Roman" w:cs="Times New Roman" w:eastAsia="Times New Roman" w:hAnsi="Times New Roman"/>
          <w:sz w:val="22"/>
          <w:szCs w:val="22"/>
        </w:rPr>
        <w:t xml:space="preserve">Så här bör det INTE se ut: ”Lång diskussion om tvättstugan. Flera ledamöter var kritiska till kostnaderna och det blev en del känslor. Anna tyckte att offerten var dyr men Johan påpekade att kvalitet kostar. Till slut enades vi väl om att gå vidare på något sätt.” – vem gör vad, till när, för hur mycket? Ingen vet.</w:t>
      </w:r>
    </w:p>
    <w:p>
      <w:pPr>
        <w:pBdr>
          <w:left w:val="single" w:color="999999" w:sz="8" w:space="10"/>
        </w:pBdr>
        <w:spacing w:after="80" w:before="0" w:line="276"/>
        <w:ind w:left="170" w:right="170"/>
        <w:jc w:val="left"/>
      </w:pPr>
    </w:p>
    <w:p>
      <w:pPr>
        <w:pBdr>
          <w:left w:val="single" w:color="999999" w:sz="8" w:space="10"/>
        </w:pBdr>
        <w:spacing w:after="80" w:before="0" w:line="276"/>
        <w:ind w:left="170" w:right="170"/>
        <w:jc w:val="left"/>
      </w:pPr>
      <w:r>
        <w:rPr>
          <w:rFonts w:ascii="Times New Roman" w:cs="Times New Roman" w:eastAsia="Times New Roman" w:hAnsi="Times New Roman"/>
          <w:sz w:val="22"/>
          <w:szCs w:val="22"/>
        </w:rPr>
        <w:t xml:space="preserve">Så här bör det se ut:</w:t>
      </w:r>
    </w:p>
    <w:p>
      <w:pPr>
        <w:pBdr>
          <w:left w:val="single" w:color="999999" w:sz="8" w:space="10"/>
        </w:pBdr>
        <w:spacing w:after="80" w:before="0" w:line="276"/>
        <w:ind w:left="170" w:right="170"/>
        <w:jc w:val="left"/>
      </w:pPr>
      <w:r>
        <w:rPr>
          <w:rFonts w:ascii="Times New Roman" w:cs="Times New Roman" w:eastAsia="Times New Roman" w:hAnsi="Times New Roman"/>
          <w:sz w:val="22"/>
          <w:szCs w:val="22"/>
        </w:rPr>
        <w:t xml:space="preserve">Huvud: förening, protokollsnummer i löpande följd, datum, närvarande och frånvarande, tjänstgörande suppleanter.</w:t>
      </w:r>
    </w:p>
    <w:p>
      <w:pPr>
        <w:pBdr>
          <w:left w:val="single" w:color="999999" w:sz="8" w:space="10"/>
        </w:pBdr>
        <w:spacing w:after="80" w:before="0" w:line="276"/>
        <w:ind w:left="170" w:right="170"/>
        <w:jc w:val="left"/>
      </w:pPr>
      <w:r>
        <w:rPr>
          <w:rFonts w:ascii="Times New Roman" w:cs="Times New Roman" w:eastAsia="Times New Roman" w:hAnsi="Times New Roman"/>
          <w:sz w:val="22"/>
          <w:szCs w:val="22"/>
        </w:rPr>
        <w:t xml:space="preserve">§ X Tvättstugans maskinpark. Underlag: två offerter (bilaga 1–2). Beslut: att anta offert A om två nya maskiner till en kostnad av högst 95 000 kronor inklusive installation; att NN beställer senast den 15 oktober och återrapporterar vid novembermötet. Ledamoten MM deltog inte i behandlingen på grund av jäv.</w:t>
      </w:r>
    </w:p>
    <w:p>
      <w:pPr>
        <w:pBdr>
          <w:left w:val="single" w:color="999999" w:sz="8" w:space="10"/>
        </w:pBdr>
        <w:spacing w:after="80" w:before="0" w:line="276"/>
        <w:ind w:left="170" w:right="170"/>
        <w:jc w:val="left"/>
      </w:pPr>
      <w:r>
        <w:rPr>
          <w:rFonts w:ascii="Times New Roman" w:cs="Times New Roman" w:eastAsia="Times New Roman" w:hAnsi="Times New Roman"/>
          <w:sz w:val="22"/>
          <w:szCs w:val="22"/>
        </w:rPr>
        <w:t xml:space="preserve">Avslut: nästa möte, justeringsordning, underskrifter av protokollförare och justerare.</w:t>
      </w:r>
    </w:p>
    <w:p>
      <w:pPr>
        <w:pBdr>
          <w:left w:val="single" w:color="999999" w:sz="8" w:space="10"/>
        </w:pBdr>
        <w:spacing w:after="360" w:before="0" w:line="276"/>
        <w:ind w:left="170" w:right="170"/>
        <w:jc w:val="left"/>
      </w:pPr>
      <w:r>
        <w:rPr>
          <w:rFonts w:ascii="Times New Roman" w:cs="Times New Roman" w:eastAsia="Times New Roman" w:hAnsi="Times New Roman"/>
          <w:sz w:val="22"/>
          <w:szCs w:val="22"/>
        </w:rPr>
        <w:t xml:space="preserve">Kom ihåg: varje beslut svarar på vad, vem, när och för hur mycket – och protokollen förvaras numrerade och betryggande.</w:t>
      </w:r>
    </w:p>
    <w:p>
      <w:pPr>
        <w:pBdr>
          <w:top w:val="single" w:color="808080" w:sz="6" w:space="6"/>
        </w:pBdr>
        <w:spacing w:before="240"/>
      </w:pPr>
      <w:r>
        <w:rPr>
          <w:rFonts w:ascii="Times New Roman" w:cs="Times New Roman" w:eastAsia="Times New Roman" w:hAnsi="Times New Roman"/>
          <w:i/>
          <w:iCs/>
          <w:sz w:val="18"/>
          <w:szCs w:val="18"/>
        </w:rPr>
        <w:t xml:space="preserve">Mallen är ett utgångsläge – kontrollera alltid mot din förenings stadgar och mot aktuella regler innan den används. Senaste versionen och eventuella rättelser finns på mstock.se/taplatsihuset.</w:t>
      </w:r>
    </w:p>
    <w:sectPr>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2026-07-27T18:48:16.805Z</dcterms:created>
  <dcterms:modified xsi:type="dcterms:W3CDTF">2026-07-27T18:48:16.805Z</dcterms:modified>
</cp:coreProperties>
</file>

<file path=docProps/custom.xml><?xml version="1.0" encoding="utf-8"?>
<Properties xmlns="http://schemas.openxmlformats.org/officeDocument/2006/custom-properties" xmlns:vt="http://schemas.openxmlformats.org/officeDocument/2006/docPropsVTypes"/>
</file>